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D73" w:rsidRDefault="00736D73">
      <w:pPr>
        <w:pStyle w:val="Nadpis1"/>
        <w:rPr>
          <w:rFonts w:ascii="Tahoma" w:hAnsi="Tahoma" w:cs="Tahoma"/>
          <w:sz w:val="24"/>
          <w:szCs w:val="24"/>
        </w:rPr>
      </w:pPr>
    </w:p>
    <w:p w:rsidR="00736D73" w:rsidRDefault="00736D73" w:rsidP="00736D73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Tahoma" w:hAnsi="Tahoma" w:cs="Tahoma"/>
          <w:b/>
          <w:bCs/>
          <w:i/>
          <w:iCs/>
          <w:u w:val="single"/>
        </w:rPr>
      </w:pPr>
      <w:r>
        <w:rPr>
          <w:rFonts w:ascii="Tahoma" w:hAnsi="Tahoma"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76890" w:rsidRDefault="00BD2074">
      <w:pPr>
        <w:pStyle w:val="Nadpis1"/>
        <w:rPr>
          <w:rFonts w:ascii="Tahoma" w:hAnsi="Tahoma" w:cs="Tahoma"/>
          <w:sz w:val="24"/>
          <w:szCs w:val="24"/>
        </w:rPr>
      </w:pPr>
      <w:r w:rsidRPr="00711819">
        <w:rPr>
          <w:rFonts w:ascii="Tahoma" w:hAnsi="Tahoma" w:cs="Tahoma"/>
          <w:sz w:val="24"/>
          <w:szCs w:val="24"/>
        </w:rPr>
        <w:t>2</w:t>
      </w:r>
      <w:r w:rsidR="00574A1C">
        <w:rPr>
          <w:rFonts w:ascii="Tahoma" w:hAnsi="Tahoma" w:cs="Tahoma"/>
          <w:sz w:val="24"/>
          <w:szCs w:val="24"/>
        </w:rPr>
        <w:t>8</w:t>
      </w:r>
      <w:r w:rsidR="009C6B67">
        <w:rPr>
          <w:rFonts w:ascii="Tahoma" w:hAnsi="Tahoma" w:cs="Tahoma"/>
          <w:sz w:val="24"/>
          <w:szCs w:val="24"/>
        </w:rPr>
        <w:t>/0</w:t>
      </w:r>
      <w:r w:rsidR="00FC73C4">
        <w:rPr>
          <w:rFonts w:ascii="Tahoma" w:hAnsi="Tahoma" w:cs="Tahoma"/>
          <w:sz w:val="24"/>
          <w:szCs w:val="24"/>
        </w:rPr>
        <w:t>5</w:t>
      </w:r>
      <w:r w:rsidR="00241D6B" w:rsidRPr="00711819">
        <w:rPr>
          <w:rFonts w:ascii="Tahoma" w:hAnsi="Tahoma" w:cs="Tahoma"/>
          <w:sz w:val="24"/>
          <w:szCs w:val="24"/>
        </w:rPr>
        <w:t xml:space="preserve"> – Odbor rozvoje</w:t>
      </w:r>
    </w:p>
    <w:p w:rsidR="00BD73E6" w:rsidRDefault="00BD73E6" w:rsidP="00BD73E6"/>
    <w:p w:rsidR="00BD73E6" w:rsidRPr="0055252F" w:rsidRDefault="00BD73E6" w:rsidP="00BD73E6"/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BD73E6" w:rsidRPr="005E0400" w:rsidRDefault="00BD73E6" w:rsidP="00BD73E6">
      <w:pPr>
        <w:jc w:val="center"/>
        <w:rPr>
          <w:rFonts w:ascii="Tahoma" w:hAnsi="Tahoma" w:cs="Tahoma"/>
          <w:b/>
          <w:bCs/>
          <w:u w:val="single"/>
        </w:rPr>
      </w:pPr>
      <w:r w:rsidRPr="005E0400">
        <w:rPr>
          <w:rFonts w:ascii="Tahoma" w:hAnsi="Tahoma" w:cs="Tahoma"/>
          <w:b/>
          <w:bCs/>
          <w:u w:val="single"/>
        </w:rPr>
        <w:t>Městský úřad Strakonice</w:t>
      </w:r>
    </w:p>
    <w:p w:rsidR="00241D6B" w:rsidRPr="00BD73E6" w:rsidRDefault="00241D6B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sz w:val="32"/>
          <w:szCs w:val="32"/>
        </w:rPr>
      </w:pPr>
      <w:r w:rsidRPr="00BD73E6">
        <w:rPr>
          <w:rFonts w:ascii="Tahoma" w:hAnsi="Tahoma" w:cs="Tahoma"/>
        </w:rPr>
        <w:t>Odbor rozvoje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5E0400" w:rsidRDefault="00BD73E6" w:rsidP="00BD73E6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5E0400">
        <w:rPr>
          <w:rFonts w:ascii="Tahoma" w:hAnsi="Tahoma" w:cs="Tahoma"/>
          <w:b/>
          <w:bCs/>
        </w:rPr>
        <w:t>Návrh usnesení RM</w:t>
      </w:r>
    </w:p>
    <w:p w:rsidR="00BD73E6" w:rsidRPr="005E0400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BD73E6" w:rsidRPr="00480A48" w:rsidRDefault="00BD73E6" w:rsidP="00BD73E6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7865C0" w:rsidRPr="0076314E" w:rsidRDefault="007865C0" w:rsidP="007865C0">
      <w:pPr>
        <w:pStyle w:val="Odstavecseseznamem"/>
        <w:numPr>
          <w:ilvl w:val="0"/>
          <w:numId w:val="5"/>
        </w:numPr>
        <w:rPr>
          <w:rFonts w:ascii="Tahoma" w:hAnsi="Tahoma" w:cs="Tahoma"/>
          <w:b/>
          <w:u w:val="single"/>
        </w:rPr>
      </w:pPr>
      <w:r w:rsidRPr="0076314E">
        <w:rPr>
          <w:rFonts w:ascii="Tahoma" w:hAnsi="Tahoma" w:cs="Tahoma"/>
          <w:b/>
          <w:u w:val="single"/>
        </w:rPr>
        <w:t xml:space="preserve">Přehled objednávek odboru rozvoje v období od </w:t>
      </w:r>
      <w:proofErr w:type="gramStart"/>
      <w:r w:rsidRPr="0076314E">
        <w:rPr>
          <w:rFonts w:ascii="Tahoma" w:hAnsi="Tahoma" w:cs="Tahoma"/>
          <w:b/>
          <w:u w:val="single"/>
        </w:rPr>
        <w:t>1.</w:t>
      </w:r>
      <w:r>
        <w:rPr>
          <w:rFonts w:ascii="Tahoma" w:hAnsi="Tahoma" w:cs="Tahoma"/>
          <w:b/>
          <w:u w:val="single"/>
        </w:rPr>
        <w:t>11</w:t>
      </w:r>
      <w:r w:rsidRPr="0076314E">
        <w:rPr>
          <w:rFonts w:ascii="Tahoma" w:hAnsi="Tahoma" w:cs="Tahoma"/>
          <w:b/>
          <w:u w:val="single"/>
        </w:rPr>
        <w:t>.2020</w:t>
      </w:r>
      <w:proofErr w:type="gramEnd"/>
      <w:r w:rsidRPr="0076314E">
        <w:rPr>
          <w:rFonts w:ascii="Tahoma" w:hAnsi="Tahoma" w:cs="Tahoma"/>
          <w:b/>
          <w:u w:val="single"/>
        </w:rPr>
        <w:t xml:space="preserve"> do 3</w:t>
      </w:r>
      <w:r>
        <w:rPr>
          <w:rFonts w:ascii="Tahoma" w:hAnsi="Tahoma" w:cs="Tahoma"/>
          <w:b/>
          <w:u w:val="single"/>
        </w:rPr>
        <w:t>0</w:t>
      </w:r>
      <w:r w:rsidRPr="0076314E">
        <w:rPr>
          <w:rFonts w:ascii="Tahoma" w:hAnsi="Tahoma" w:cs="Tahoma"/>
          <w:b/>
          <w:u w:val="single"/>
        </w:rPr>
        <w:t>.</w:t>
      </w:r>
      <w:r>
        <w:rPr>
          <w:rFonts w:ascii="Tahoma" w:hAnsi="Tahoma" w:cs="Tahoma"/>
          <w:b/>
          <w:u w:val="single"/>
        </w:rPr>
        <w:t>11</w:t>
      </w:r>
      <w:r w:rsidRPr="0076314E">
        <w:rPr>
          <w:rFonts w:ascii="Tahoma" w:hAnsi="Tahoma" w:cs="Tahoma"/>
          <w:b/>
          <w:u w:val="single"/>
        </w:rPr>
        <w:t>.2020</w:t>
      </w:r>
    </w:p>
    <w:p w:rsidR="00193350" w:rsidRPr="00145F1E" w:rsidRDefault="00574A1C" w:rsidP="00574A1C">
      <w:pPr>
        <w:pStyle w:val="Odstavecseseznamem"/>
        <w:widowControl w:val="0"/>
        <w:numPr>
          <w:ilvl w:val="0"/>
          <w:numId w:val="5"/>
        </w:numPr>
        <w:autoSpaceDE w:val="0"/>
        <w:autoSpaceDN w:val="0"/>
        <w:adjustRightInd w:val="0"/>
        <w:contextualSpacing/>
        <w:rPr>
          <w:rFonts w:ascii="Tahoma" w:hAnsi="Tahoma" w:cs="Tahoma"/>
          <w:b/>
          <w:u w:val="single"/>
        </w:rPr>
      </w:pPr>
      <w:r w:rsidRPr="00574A1C">
        <w:rPr>
          <w:rFonts w:ascii="Tahoma" w:hAnsi="Tahoma" w:cs="Tahoma"/>
          <w:b/>
          <w:u w:val="single"/>
        </w:rPr>
        <w:t xml:space="preserve">Vyhodnocení nabídek veřejné zakázky malého rozsahu na „Obnova vozového parku </w:t>
      </w:r>
      <w:proofErr w:type="spellStart"/>
      <w:r w:rsidRPr="00574A1C">
        <w:rPr>
          <w:rFonts w:ascii="Tahoma" w:hAnsi="Tahoma" w:cs="Tahoma"/>
          <w:b/>
          <w:u w:val="single"/>
        </w:rPr>
        <w:t>MěÚSS</w:t>
      </w:r>
      <w:proofErr w:type="spellEnd"/>
      <w:r w:rsidRPr="00574A1C">
        <w:rPr>
          <w:rFonts w:ascii="Tahoma" w:hAnsi="Tahoma" w:cs="Tahoma"/>
          <w:b/>
          <w:u w:val="single"/>
        </w:rPr>
        <w:t xml:space="preserve"> Strakonice“</w:t>
      </w:r>
      <w:r w:rsidR="007865C0">
        <w:rPr>
          <w:rFonts w:ascii="Tahoma" w:hAnsi="Tahoma" w:cs="Tahoma"/>
          <w:b/>
          <w:u w:val="single"/>
        </w:rPr>
        <w:t xml:space="preserve"> 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51742C" w:rsidRPr="00176890" w:rsidRDefault="0051742C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Default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48325D" w:rsidRDefault="0048325D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41D6B" w:rsidRPr="00176890" w:rsidRDefault="00241D6B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176890">
        <w:rPr>
          <w:rFonts w:ascii="Tahoma" w:hAnsi="Tahoma" w:cs="Tahoma"/>
          <w:sz w:val="20"/>
          <w:szCs w:val="20"/>
        </w:rPr>
        <w:t xml:space="preserve">K projednání v radě města dne </w:t>
      </w:r>
      <w:r w:rsidR="00FC73C4">
        <w:rPr>
          <w:rFonts w:ascii="Tahoma" w:hAnsi="Tahoma" w:cs="Tahoma"/>
          <w:sz w:val="20"/>
          <w:szCs w:val="20"/>
        </w:rPr>
        <w:t>9</w:t>
      </w:r>
      <w:r w:rsidRPr="00176890">
        <w:rPr>
          <w:rFonts w:ascii="Tahoma" w:hAnsi="Tahoma" w:cs="Tahoma"/>
          <w:sz w:val="20"/>
          <w:szCs w:val="20"/>
        </w:rPr>
        <w:t xml:space="preserve">. </w:t>
      </w:r>
      <w:r w:rsidR="00FC73C4">
        <w:rPr>
          <w:rFonts w:ascii="Tahoma" w:hAnsi="Tahoma" w:cs="Tahoma"/>
          <w:sz w:val="20"/>
          <w:szCs w:val="20"/>
        </w:rPr>
        <w:t>prosince</w:t>
      </w:r>
      <w:r w:rsidRPr="00176890">
        <w:rPr>
          <w:rFonts w:ascii="Tahoma" w:hAnsi="Tahoma" w:cs="Tahoma"/>
          <w:sz w:val="20"/>
          <w:szCs w:val="20"/>
        </w:rPr>
        <w:t xml:space="preserve"> 2020</w:t>
      </w: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176890" w:rsidRDefault="00BD73E6" w:rsidP="00BD73E6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BD73E6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b/>
          <w:bCs/>
          <w:sz w:val="20"/>
          <w:szCs w:val="20"/>
        </w:rPr>
        <w:t>Předkládá:</w:t>
      </w:r>
    </w:p>
    <w:p w:rsidR="00241D6B" w:rsidRPr="00BD73E6" w:rsidRDefault="00241D6B">
      <w:pPr>
        <w:rPr>
          <w:rFonts w:ascii="Tahoma" w:hAnsi="Tahoma" w:cs="Tahoma"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Ing. arch. Marta Slámová</w:t>
      </w:r>
    </w:p>
    <w:p w:rsidR="00241D6B" w:rsidRPr="00BD73E6" w:rsidRDefault="00241D6B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BD73E6">
        <w:rPr>
          <w:rFonts w:ascii="Tahoma" w:hAnsi="Tahoma" w:cs="Tahoma"/>
          <w:sz w:val="20"/>
          <w:szCs w:val="20"/>
        </w:rPr>
        <w:t>vedoucí odboru rozvoje</w:t>
      </w:r>
    </w:p>
    <w:p w:rsidR="000150AC" w:rsidRPr="00145F1E" w:rsidRDefault="00241D6B" w:rsidP="00511C89">
      <w:pPr>
        <w:pStyle w:val="Nadpis2"/>
        <w:ind w:left="0" w:firstLine="0"/>
        <w:jc w:val="both"/>
        <w:rPr>
          <w:rFonts w:ascii="Tahoma" w:hAnsi="Tahoma" w:cs="Tahoma"/>
          <w:sz w:val="24"/>
        </w:rPr>
      </w:pPr>
      <w:r w:rsidRPr="00BD73E6">
        <w:rPr>
          <w:rFonts w:ascii="Tahoma" w:hAnsi="Tahoma" w:cs="Tahoma"/>
        </w:rPr>
        <w:br w:type="page"/>
      </w:r>
      <w:r w:rsidR="0015699E" w:rsidRPr="00145F1E">
        <w:rPr>
          <w:rFonts w:ascii="Tahoma" w:hAnsi="Tahoma" w:cs="Tahoma"/>
          <w:sz w:val="24"/>
        </w:rPr>
        <w:lastRenderedPageBreak/>
        <w:t>1</w:t>
      </w:r>
      <w:r w:rsidR="00145F1E" w:rsidRPr="00145F1E">
        <w:rPr>
          <w:rFonts w:ascii="Tahoma" w:hAnsi="Tahoma" w:cs="Tahoma"/>
          <w:sz w:val="24"/>
        </w:rPr>
        <w:t xml:space="preserve">) </w:t>
      </w:r>
      <w:r w:rsidR="007865C0" w:rsidRPr="007865C0">
        <w:rPr>
          <w:rFonts w:ascii="Tahoma" w:hAnsi="Tahoma" w:cs="Tahoma"/>
          <w:sz w:val="24"/>
        </w:rPr>
        <w:t xml:space="preserve">Přehled objednávek odboru rozvoje v období od </w:t>
      </w:r>
      <w:proofErr w:type="gramStart"/>
      <w:r w:rsidR="007865C0" w:rsidRPr="007865C0">
        <w:rPr>
          <w:rFonts w:ascii="Tahoma" w:hAnsi="Tahoma" w:cs="Tahoma"/>
          <w:sz w:val="24"/>
        </w:rPr>
        <w:t>1.</w:t>
      </w:r>
      <w:r w:rsidR="007D3CD6">
        <w:rPr>
          <w:rFonts w:ascii="Tahoma" w:hAnsi="Tahoma" w:cs="Tahoma"/>
          <w:sz w:val="24"/>
        </w:rPr>
        <w:t>11</w:t>
      </w:r>
      <w:r w:rsidR="007865C0" w:rsidRPr="007865C0">
        <w:rPr>
          <w:rFonts w:ascii="Tahoma" w:hAnsi="Tahoma" w:cs="Tahoma"/>
          <w:sz w:val="24"/>
        </w:rPr>
        <w:t>.2020</w:t>
      </w:r>
      <w:proofErr w:type="gramEnd"/>
      <w:r w:rsidR="007865C0" w:rsidRPr="007865C0">
        <w:rPr>
          <w:rFonts w:ascii="Tahoma" w:hAnsi="Tahoma" w:cs="Tahoma"/>
          <w:sz w:val="24"/>
        </w:rPr>
        <w:t xml:space="preserve"> do 30.</w:t>
      </w:r>
      <w:r w:rsidR="007D3CD6">
        <w:rPr>
          <w:rFonts w:ascii="Tahoma" w:hAnsi="Tahoma" w:cs="Tahoma"/>
          <w:sz w:val="24"/>
        </w:rPr>
        <w:t>11</w:t>
      </w:r>
      <w:r w:rsidR="007865C0" w:rsidRPr="007865C0">
        <w:rPr>
          <w:rFonts w:ascii="Tahoma" w:hAnsi="Tahoma" w:cs="Tahoma"/>
          <w:sz w:val="24"/>
        </w:rPr>
        <w:t>.2020</w:t>
      </w:r>
    </w:p>
    <w:p w:rsidR="000150AC" w:rsidRPr="00145F1E" w:rsidRDefault="000150AC" w:rsidP="000150AC">
      <w:pPr>
        <w:rPr>
          <w:rFonts w:ascii="Tahoma" w:hAnsi="Tahoma" w:cs="Tahoma"/>
          <w:sz w:val="20"/>
          <w:szCs w:val="20"/>
        </w:rPr>
      </w:pPr>
    </w:p>
    <w:p w:rsidR="007865C0" w:rsidRPr="006F760B" w:rsidRDefault="007865C0" w:rsidP="007865C0">
      <w:pPr>
        <w:jc w:val="both"/>
        <w:rPr>
          <w:rFonts w:ascii="Tahoma" w:hAnsi="Tahoma" w:cs="Tahoma"/>
          <w:sz w:val="20"/>
          <w:szCs w:val="20"/>
        </w:rPr>
      </w:pPr>
    </w:p>
    <w:p w:rsidR="007865C0" w:rsidRPr="006F760B" w:rsidRDefault="007865C0" w:rsidP="007865C0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6F760B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7865C0" w:rsidRPr="006F760B" w:rsidRDefault="007865C0" w:rsidP="007865C0">
      <w:pPr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RM po projednání</w:t>
      </w:r>
    </w:p>
    <w:p w:rsidR="007865C0" w:rsidRPr="006F760B" w:rsidRDefault="007865C0" w:rsidP="007865C0">
      <w:pPr>
        <w:pStyle w:val="Nadpis3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I. Bere na vědomí</w:t>
      </w:r>
    </w:p>
    <w:p w:rsidR="007865C0" w:rsidRDefault="007865C0" w:rsidP="007865C0">
      <w:pPr>
        <w:jc w:val="both"/>
        <w:rPr>
          <w:rFonts w:ascii="Tahoma" w:hAnsi="Tahoma" w:cs="Tahoma"/>
          <w:sz w:val="20"/>
          <w:szCs w:val="20"/>
        </w:rPr>
      </w:pPr>
      <w:r w:rsidRPr="006F760B">
        <w:rPr>
          <w:rFonts w:ascii="Tahoma" w:hAnsi="Tahoma" w:cs="Tahoma"/>
          <w:sz w:val="20"/>
          <w:szCs w:val="20"/>
        </w:rPr>
        <w:t>Přehled objednáve</w:t>
      </w:r>
      <w:r>
        <w:rPr>
          <w:rFonts w:ascii="Tahoma" w:hAnsi="Tahoma" w:cs="Tahoma"/>
          <w:sz w:val="20"/>
          <w:szCs w:val="20"/>
        </w:rPr>
        <w:t xml:space="preserve">k odboru rozvoje v období od </w:t>
      </w:r>
      <w:proofErr w:type="gramStart"/>
      <w:r>
        <w:rPr>
          <w:rFonts w:ascii="Tahoma" w:hAnsi="Tahoma" w:cs="Tahoma"/>
          <w:sz w:val="20"/>
          <w:szCs w:val="20"/>
        </w:rPr>
        <w:t>1.11.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  <w:proofErr w:type="gramEnd"/>
      <w:r w:rsidRPr="006F760B">
        <w:rPr>
          <w:rFonts w:ascii="Tahoma" w:hAnsi="Tahoma" w:cs="Tahoma"/>
          <w:sz w:val="20"/>
          <w:szCs w:val="20"/>
        </w:rPr>
        <w:t xml:space="preserve"> do 3</w:t>
      </w:r>
      <w:r>
        <w:rPr>
          <w:rFonts w:ascii="Tahoma" w:hAnsi="Tahoma" w:cs="Tahoma"/>
          <w:sz w:val="20"/>
          <w:szCs w:val="20"/>
        </w:rPr>
        <w:t>0.11.</w:t>
      </w:r>
      <w:r w:rsidRPr="006F760B">
        <w:rPr>
          <w:rFonts w:ascii="Tahoma" w:hAnsi="Tahoma" w:cs="Tahoma"/>
          <w:sz w:val="20"/>
          <w:szCs w:val="20"/>
        </w:rPr>
        <w:t>20</w:t>
      </w:r>
      <w:r>
        <w:rPr>
          <w:rFonts w:ascii="Tahoma" w:hAnsi="Tahoma" w:cs="Tahoma"/>
          <w:sz w:val="20"/>
          <w:szCs w:val="20"/>
        </w:rPr>
        <w:t>20</w:t>
      </w:r>
    </w:p>
    <w:p w:rsidR="00DB6A7B" w:rsidRDefault="00DB6A7B">
      <w:pPr>
        <w:rPr>
          <w:rFonts w:ascii="Tahoma" w:hAnsi="Tahoma" w:cs="Tahoma"/>
          <w:sz w:val="20"/>
          <w:szCs w:val="20"/>
        </w:rPr>
      </w:pPr>
    </w:p>
    <w:p w:rsidR="00DB6A7B" w:rsidRPr="00DB6A7B" w:rsidRDefault="00DB6A7B" w:rsidP="00DB6A7B">
      <w:pPr>
        <w:pStyle w:val="Nadpis2"/>
        <w:rPr>
          <w:rFonts w:ascii="Tahoma" w:hAnsi="Tahoma" w:cs="Tahoma"/>
          <w:sz w:val="24"/>
        </w:rPr>
      </w:pPr>
      <w:r w:rsidRPr="00DB6A7B">
        <w:rPr>
          <w:rFonts w:ascii="Tahoma" w:hAnsi="Tahoma" w:cs="Tahoma"/>
          <w:sz w:val="24"/>
        </w:rPr>
        <w:t xml:space="preserve">2) </w:t>
      </w:r>
      <w:r w:rsidR="00574A1C" w:rsidRPr="00574A1C">
        <w:rPr>
          <w:rFonts w:ascii="Tahoma" w:hAnsi="Tahoma" w:cs="Tahoma"/>
          <w:sz w:val="24"/>
        </w:rPr>
        <w:t xml:space="preserve">Vyhodnocení nabídek veřejné zakázky malého rozsahu na „Obnova vozového parku </w:t>
      </w:r>
      <w:proofErr w:type="spellStart"/>
      <w:r w:rsidR="00574A1C" w:rsidRPr="00574A1C">
        <w:rPr>
          <w:rFonts w:ascii="Tahoma" w:hAnsi="Tahoma" w:cs="Tahoma"/>
          <w:sz w:val="24"/>
        </w:rPr>
        <w:t>MěÚSS</w:t>
      </w:r>
      <w:proofErr w:type="spellEnd"/>
      <w:r w:rsidR="00574A1C" w:rsidRPr="00574A1C">
        <w:rPr>
          <w:rFonts w:ascii="Tahoma" w:hAnsi="Tahoma" w:cs="Tahoma"/>
          <w:sz w:val="24"/>
        </w:rPr>
        <w:t xml:space="preserve"> Strakonice“</w:t>
      </w:r>
    </w:p>
    <w:p w:rsidR="00574A1C" w:rsidRPr="00C33696" w:rsidRDefault="00574A1C" w:rsidP="00574A1C">
      <w:pPr>
        <w:jc w:val="both"/>
        <w:rPr>
          <w:rFonts w:ascii="Tahoma" w:hAnsi="Tahoma" w:cs="Tahoma"/>
          <w:sz w:val="20"/>
          <w:szCs w:val="20"/>
        </w:rPr>
      </w:pPr>
    </w:p>
    <w:p w:rsidR="00574A1C" w:rsidRPr="00C33696" w:rsidRDefault="00574A1C" w:rsidP="00574A1C">
      <w:pPr>
        <w:jc w:val="both"/>
        <w:rPr>
          <w:rFonts w:ascii="Tahoma" w:hAnsi="Tahoma" w:cs="Tahoma"/>
          <w:b/>
          <w:bCs/>
          <w:sz w:val="20"/>
          <w:szCs w:val="20"/>
        </w:rPr>
      </w:pPr>
      <w:r w:rsidRPr="00C33696">
        <w:rPr>
          <w:rFonts w:ascii="Tahoma" w:hAnsi="Tahoma" w:cs="Tahoma"/>
          <w:b/>
          <w:bCs/>
          <w:sz w:val="20"/>
          <w:szCs w:val="20"/>
        </w:rPr>
        <w:t>Návrh usnesení:</w:t>
      </w:r>
    </w:p>
    <w:p w:rsidR="00574A1C" w:rsidRPr="00C33696" w:rsidRDefault="00574A1C" w:rsidP="00574A1C">
      <w:pPr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RM po projednání</w:t>
      </w:r>
    </w:p>
    <w:p w:rsidR="00574A1C" w:rsidRPr="00C33696" w:rsidRDefault="00574A1C" w:rsidP="00574A1C">
      <w:pPr>
        <w:pStyle w:val="Nadpis3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I. Souhlasí</w:t>
      </w:r>
    </w:p>
    <w:p w:rsidR="00427319" w:rsidRDefault="00574A1C" w:rsidP="00427319">
      <w:pPr>
        <w:jc w:val="both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 xml:space="preserve">Na </w:t>
      </w:r>
      <w:r w:rsidRPr="00427319">
        <w:rPr>
          <w:rFonts w:ascii="Tahoma" w:hAnsi="Tahoma" w:cs="Tahoma"/>
          <w:sz w:val="20"/>
          <w:szCs w:val="20"/>
        </w:rPr>
        <w:t xml:space="preserve">základě </w:t>
      </w:r>
      <w:r w:rsidR="00427319" w:rsidRPr="00427319">
        <w:rPr>
          <w:rFonts w:ascii="Tahoma" w:hAnsi="Tahoma" w:cs="Tahoma"/>
          <w:sz w:val="20"/>
          <w:szCs w:val="20"/>
        </w:rPr>
        <w:t>Zprávy o</w:t>
      </w:r>
      <w:r w:rsidRPr="00427319">
        <w:rPr>
          <w:rFonts w:ascii="Tahoma" w:hAnsi="Tahoma" w:cs="Tahoma"/>
          <w:sz w:val="20"/>
          <w:szCs w:val="20"/>
        </w:rPr>
        <w:t xml:space="preserve"> posouzení a hodnocení nabídek s vyhodnocením </w:t>
      </w:r>
      <w:r w:rsidRPr="00C33696">
        <w:rPr>
          <w:rFonts w:ascii="Tahoma" w:hAnsi="Tahoma" w:cs="Tahoma"/>
          <w:sz w:val="20"/>
          <w:szCs w:val="20"/>
        </w:rPr>
        <w:t>veřejné zakázky malého rozsahu: „</w:t>
      </w:r>
      <w:r w:rsidR="00427319">
        <w:rPr>
          <w:rFonts w:ascii="Tahoma" w:hAnsi="Tahoma" w:cs="Tahoma"/>
          <w:sz w:val="20"/>
          <w:szCs w:val="20"/>
        </w:rPr>
        <w:t xml:space="preserve">Obnova vozového parku </w:t>
      </w:r>
      <w:proofErr w:type="spellStart"/>
      <w:r w:rsidR="00427319">
        <w:rPr>
          <w:rFonts w:ascii="Tahoma" w:hAnsi="Tahoma" w:cs="Tahoma"/>
          <w:sz w:val="20"/>
          <w:szCs w:val="20"/>
        </w:rPr>
        <w:t>MěÚSS</w:t>
      </w:r>
      <w:proofErr w:type="spellEnd"/>
      <w:r w:rsidR="00427319">
        <w:rPr>
          <w:rFonts w:ascii="Tahoma" w:hAnsi="Tahoma" w:cs="Tahoma"/>
          <w:sz w:val="20"/>
          <w:szCs w:val="20"/>
        </w:rPr>
        <w:t xml:space="preserve"> Strakonice“.</w:t>
      </w:r>
    </w:p>
    <w:p w:rsidR="00427319" w:rsidRPr="007B724C" w:rsidRDefault="00574A1C" w:rsidP="00427319">
      <w:pPr>
        <w:jc w:val="both"/>
        <w:rPr>
          <w:rFonts w:ascii="Tahoma" w:hAnsi="Tahoma" w:cs="Tahoma"/>
          <w:sz w:val="20"/>
          <w:szCs w:val="20"/>
        </w:rPr>
      </w:pPr>
      <w:r w:rsidRPr="00C33696">
        <w:rPr>
          <w:rFonts w:ascii="Tahoma" w:hAnsi="Tahoma" w:cs="Tahoma"/>
          <w:sz w:val="20"/>
          <w:szCs w:val="20"/>
        </w:rPr>
        <w:t>Nejvýhodnější nabídka</w:t>
      </w:r>
      <w:r w:rsidR="00427319">
        <w:rPr>
          <w:rFonts w:ascii="Tahoma" w:hAnsi="Tahoma" w:cs="Tahoma"/>
          <w:sz w:val="20"/>
          <w:szCs w:val="20"/>
        </w:rPr>
        <w:t xml:space="preserve"> na dodávku osobních automobilů pro Pečovatelskou službu </w:t>
      </w:r>
      <w:proofErr w:type="gramStart"/>
      <w:r w:rsidRPr="00C33696">
        <w:rPr>
          <w:rFonts w:ascii="Tahoma" w:hAnsi="Tahoma" w:cs="Tahoma"/>
          <w:sz w:val="20"/>
          <w:szCs w:val="20"/>
        </w:rPr>
        <w:t>byla</w:t>
      </w:r>
      <w:proofErr w:type="gramEnd"/>
      <w:r w:rsidRPr="00C33696">
        <w:rPr>
          <w:rFonts w:ascii="Tahoma" w:hAnsi="Tahoma" w:cs="Tahoma"/>
          <w:sz w:val="20"/>
          <w:szCs w:val="20"/>
        </w:rPr>
        <w:t xml:space="preserve"> podána společností</w:t>
      </w:r>
      <w:r w:rsidR="00427319">
        <w:rPr>
          <w:rFonts w:ascii="Tahoma" w:hAnsi="Tahoma" w:cs="Tahoma"/>
          <w:sz w:val="20"/>
          <w:szCs w:val="20"/>
        </w:rPr>
        <w:t xml:space="preserve"> </w:t>
      </w:r>
      <w:r w:rsidR="00427319" w:rsidRPr="00427319">
        <w:rPr>
          <w:rFonts w:ascii="Tahoma" w:hAnsi="Tahoma" w:cs="Tahoma"/>
          <w:sz w:val="20"/>
          <w:szCs w:val="20"/>
        </w:rPr>
        <w:t xml:space="preserve">AUTO </w:t>
      </w:r>
      <w:proofErr w:type="gramStart"/>
      <w:r w:rsidR="00427319" w:rsidRPr="00427319">
        <w:rPr>
          <w:rFonts w:ascii="Tahoma" w:hAnsi="Tahoma" w:cs="Tahoma"/>
          <w:sz w:val="20"/>
          <w:szCs w:val="20"/>
        </w:rPr>
        <w:t>KÁPL</w:t>
      </w:r>
      <w:proofErr w:type="gramEnd"/>
      <w:r w:rsidR="00427319" w:rsidRPr="00427319">
        <w:rPr>
          <w:rFonts w:ascii="Tahoma" w:hAnsi="Tahoma" w:cs="Tahoma"/>
          <w:sz w:val="20"/>
          <w:szCs w:val="20"/>
        </w:rPr>
        <w:t xml:space="preserve"> s.r.o</w:t>
      </w:r>
      <w:r w:rsidR="00427319">
        <w:rPr>
          <w:rFonts w:ascii="Tahoma" w:hAnsi="Tahoma" w:cs="Tahoma"/>
          <w:sz w:val="20"/>
          <w:szCs w:val="20"/>
        </w:rPr>
        <w:t xml:space="preserve">., </w:t>
      </w:r>
      <w:r w:rsidR="00427319" w:rsidRPr="00427319">
        <w:rPr>
          <w:rFonts w:ascii="Tahoma" w:hAnsi="Tahoma" w:cs="Tahoma"/>
          <w:sz w:val="20"/>
          <w:szCs w:val="20"/>
        </w:rPr>
        <w:t xml:space="preserve">Dobev, Malé </w:t>
      </w:r>
      <w:proofErr w:type="spellStart"/>
      <w:r w:rsidR="00427319" w:rsidRPr="00427319">
        <w:rPr>
          <w:rFonts w:ascii="Tahoma" w:hAnsi="Tahoma" w:cs="Tahoma"/>
          <w:sz w:val="20"/>
          <w:szCs w:val="20"/>
        </w:rPr>
        <w:t>Nepodřice</w:t>
      </w:r>
      <w:proofErr w:type="spellEnd"/>
      <w:r w:rsidR="00427319" w:rsidRPr="00427319">
        <w:rPr>
          <w:rFonts w:ascii="Tahoma" w:hAnsi="Tahoma" w:cs="Tahoma"/>
          <w:sz w:val="20"/>
          <w:szCs w:val="20"/>
        </w:rPr>
        <w:t xml:space="preserve"> 41</w:t>
      </w:r>
      <w:r w:rsidR="00427319">
        <w:rPr>
          <w:rFonts w:ascii="Tahoma" w:hAnsi="Tahoma" w:cs="Tahoma"/>
          <w:sz w:val="20"/>
          <w:szCs w:val="20"/>
        </w:rPr>
        <w:t xml:space="preserve">, IČ </w:t>
      </w:r>
      <w:r w:rsidR="00427319" w:rsidRPr="00427319">
        <w:rPr>
          <w:rFonts w:ascii="Tahoma" w:hAnsi="Tahoma" w:cs="Tahoma"/>
          <w:sz w:val="20"/>
          <w:szCs w:val="20"/>
        </w:rPr>
        <w:t>48207284</w:t>
      </w:r>
      <w:r w:rsidR="00427319">
        <w:rPr>
          <w:rFonts w:ascii="Tahoma" w:hAnsi="Tahoma" w:cs="Tahoma"/>
          <w:sz w:val="20"/>
          <w:szCs w:val="20"/>
        </w:rPr>
        <w:t xml:space="preserve">, za celkovou cenu </w:t>
      </w:r>
      <w:r w:rsidR="00427319" w:rsidRPr="00427319">
        <w:rPr>
          <w:rFonts w:ascii="Tahoma" w:hAnsi="Tahoma" w:cs="Tahoma"/>
          <w:sz w:val="20"/>
          <w:szCs w:val="20"/>
        </w:rPr>
        <w:t>901.934,00 Kč</w:t>
      </w:r>
      <w:r w:rsidR="00427319">
        <w:rPr>
          <w:rFonts w:ascii="Tahoma" w:hAnsi="Tahoma" w:cs="Tahoma"/>
          <w:sz w:val="20"/>
          <w:szCs w:val="20"/>
        </w:rPr>
        <w:t xml:space="preserve"> s DPH. </w:t>
      </w:r>
      <w:r w:rsidR="00427319" w:rsidRPr="00C33696">
        <w:rPr>
          <w:rFonts w:ascii="Tahoma" w:hAnsi="Tahoma" w:cs="Tahoma"/>
          <w:sz w:val="20"/>
          <w:szCs w:val="20"/>
        </w:rPr>
        <w:t>Nejvýhodnější nabídka</w:t>
      </w:r>
      <w:r w:rsidR="00427319">
        <w:rPr>
          <w:rFonts w:ascii="Tahoma" w:hAnsi="Tahoma" w:cs="Tahoma"/>
          <w:sz w:val="20"/>
          <w:szCs w:val="20"/>
        </w:rPr>
        <w:t xml:space="preserve"> na dodávku osobní</w:t>
      </w:r>
      <w:r w:rsidR="007B724C">
        <w:rPr>
          <w:rFonts w:ascii="Tahoma" w:hAnsi="Tahoma" w:cs="Tahoma"/>
          <w:sz w:val="20"/>
          <w:szCs w:val="20"/>
        </w:rPr>
        <w:t>ho</w:t>
      </w:r>
      <w:r w:rsidR="00427319">
        <w:rPr>
          <w:rFonts w:ascii="Tahoma" w:hAnsi="Tahoma" w:cs="Tahoma"/>
          <w:sz w:val="20"/>
          <w:szCs w:val="20"/>
        </w:rPr>
        <w:t xml:space="preserve"> automobil</w:t>
      </w:r>
      <w:r w:rsidR="007B724C">
        <w:rPr>
          <w:rFonts w:ascii="Tahoma" w:hAnsi="Tahoma" w:cs="Tahoma"/>
          <w:sz w:val="20"/>
          <w:szCs w:val="20"/>
        </w:rPr>
        <w:t>u</w:t>
      </w:r>
      <w:r w:rsidR="00427319">
        <w:rPr>
          <w:rFonts w:ascii="Tahoma" w:hAnsi="Tahoma" w:cs="Tahoma"/>
          <w:sz w:val="20"/>
          <w:szCs w:val="20"/>
        </w:rPr>
        <w:t xml:space="preserve"> pro Denní stacionář </w:t>
      </w:r>
      <w:r w:rsidR="00427319" w:rsidRPr="00C33696">
        <w:rPr>
          <w:rFonts w:ascii="Tahoma" w:hAnsi="Tahoma" w:cs="Tahoma"/>
          <w:sz w:val="20"/>
          <w:szCs w:val="20"/>
        </w:rPr>
        <w:t>byla podána společností</w:t>
      </w:r>
      <w:r w:rsidR="00427319">
        <w:rPr>
          <w:rFonts w:ascii="Tahoma" w:hAnsi="Tahoma" w:cs="Tahoma"/>
          <w:sz w:val="20"/>
          <w:szCs w:val="20"/>
        </w:rPr>
        <w:t xml:space="preserve"> </w:t>
      </w:r>
      <w:r w:rsidR="00427319" w:rsidRPr="00427319">
        <w:rPr>
          <w:rFonts w:ascii="Tahoma" w:hAnsi="Tahoma" w:cs="Tahoma"/>
          <w:sz w:val="20"/>
          <w:szCs w:val="20"/>
        </w:rPr>
        <w:t>Auto Vinkler s.r.o.</w:t>
      </w:r>
      <w:r w:rsidR="00427319">
        <w:rPr>
          <w:rFonts w:ascii="Tahoma" w:hAnsi="Tahoma" w:cs="Tahoma"/>
          <w:sz w:val="20"/>
          <w:szCs w:val="20"/>
        </w:rPr>
        <w:t xml:space="preserve">, </w:t>
      </w:r>
      <w:r w:rsidR="00427319" w:rsidRPr="00427319">
        <w:rPr>
          <w:rFonts w:ascii="Tahoma" w:hAnsi="Tahoma" w:cs="Tahoma"/>
          <w:sz w:val="20"/>
          <w:szCs w:val="20"/>
        </w:rPr>
        <w:t>Lannova 2061, 110 00 Praha 1</w:t>
      </w:r>
      <w:r w:rsidR="00427319">
        <w:rPr>
          <w:rFonts w:ascii="Tahoma" w:hAnsi="Tahoma" w:cs="Tahoma"/>
          <w:sz w:val="20"/>
          <w:szCs w:val="20"/>
        </w:rPr>
        <w:t xml:space="preserve">, IČ </w:t>
      </w:r>
      <w:r w:rsidR="00427319" w:rsidRPr="00427319">
        <w:rPr>
          <w:rFonts w:ascii="Tahoma" w:hAnsi="Tahoma" w:cs="Tahoma"/>
          <w:sz w:val="20"/>
          <w:szCs w:val="20"/>
        </w:rPr>
        <w:t>28083831</w:t>
      </w:r>
      <w:r w:rsidR="00427319">
        <w:rPr>
          <w:rFonts w:ascii="Tahoma" w:hAnsi="Tahoma" w:cs="Tahoma"/>
          <w:sz w:val="20"/>
          <w:szCs w:val="20"/>
        </w:rPr>
        <w:t xml:space="preserve">, za celkovou cenu </w:t>
      </w:r>
      <w:r w:rsidR="00427319" w:rsidRPr="007B724C">
        <w:rPr>
          <w:rFonts w:ascii="Tahoma" w:hAnsi="Tahoma" w:cs="Tahoma"/>
          <w:sz w:val="20"/>
          <w:szCs w:val="20"/>
        </w:rPr>
        <w:t xml:space="preserve">951.281,10 Kč </w:t>
      </w:r>
      <w:proofErr w:type="spellStart"/>
      <w:r w:rsidR="00427319" w:rsidRPr="007B724C">
        <w:rPr>
          <w:rFonts w:ascii="Tahoma" w:hAnsi="Tahoma" w:cs="Tahoma"/>
          <w:sz w:val="20"/>
          <w:szCs w:val="20"/>
        </w:rPr>
        <w:t>Kč</w:t>
      </w:r>
      <w:proofErr w:type="spellEnd"/>
      <w:r w:rsidR="00427319" w:rsidRPr="007B724C">
        <w:rPr>
          <w:rFonts w:ascii="Tahoma" w:hAnsi="Tahoma" w:cs="Tahoma"/>
          <w:sz w:val="20"/>
          <w:szCs w:val="20"/>
        </w:rPr>
        <w:t xml:space="preserve"> s DPH.</w:t>
      </w:r>
    </w:p>
    <w:p w:rsidR="00574A1C" w:rsidRPr="007B724C" w:rsidRDefault="00574A1C" w:rsidP="00574A1C">
      <w:pPr>
        <w:pStyle w:val="Nadpis3"/>
        <w:rPr>
          <w:rFonts w:ascii="Tahoma" w:hAnsi="Tahoma" w:cs="Tahoma"/>
          <w:sz w:val="20"/>
          <w:szCs w:val="20"/>
        </w:rPr>
      </w:pPr>
      <w:r w:rsidRPr="007B724C">
        <w:rPr>
          <w:rFonts w:ascii="Tahoma" w:hAnsi="Tahoma" w:cs="Tahoma"/>
          <w:sz w:val="20"/>
          <w:szCs w:val="20"/>
        </w:rPr>
        <w:t>II</w:t>
      </w:r>
      <w:bookmarkStart w:id="0" w:name="_GoBack"/>
      <w:bookmarkEnd w:id="0"/>
      <w:r w:rsidRPr="007B724C">
        <w:rPr>
          <w:rFonts w:ascii="Tahoma" w:hAnsi="Tahoma" w:cs="Tahoma"/>
          <w:sz w:val="20"/>
          <w:szCs w:val="20"/>
        </w:rPr>
        <w:t>. Souhlasí</w:t>
      </w:r>
    </w:p>
    <w:p w:rsidR="007B724C" w:rsidRPr="007B724C" w:rsidRDefault="00574A1C" w:rsidP="007B724C">
      <w:pPr>
        <w:jc w:val="both"/>
        <w:rPr>
          <w:rFonts w:ascii="Tahoma" w:hAnsi="Tahoma" w:cs="Tahoma"/>
          <w:sz w:val="20"/>
          <w:szCs w:val="20"/>
        </w:rPr>
      </w:pPr>
      <w:r w:rsidRPr="007B724C">
        <w:rPr>
          <w:rFonts w:ascii="Tahoma" w:hAnsi="Tahoma" w:cs="Tahoma"/>
          <w:sz w:val="20"/>
          <w:szCs w:val="20"/>
        </w:rPr>
        <w:t>S uzavřením smlouvy s</w:t>
      </w:r>
      <w:r w:rsidR="007B724C" w:rsidRPr="007B724C">
        <w:rPr>
          <w:rFonts w:ascii="Tahoma" w:hAnsi="Tahoma" w:cs="Tahoma"/>
          <w:sz w:val="20"/>
          <w:szCs w:val="20"/>
        </w:rPr>
        <w:t> </w:t>
      </w:r>
      <w:r w:rsidRPr="007B724C">
        <w:rPr>
          <w:rFonts w:ascii="Tahoma" w:hAnsi="Tahoma" w:cs="Tahoma"/>
          <w:sz w:val="20"/>
          <w:szCs w:val="20"/>
        </w:rPr>
        <w:t>uchazečem</w:t>
      </w:r>
      <w:r w:rsidR="007B724C" w:rsidRPr="007B724C">
        <w:rPr>
          <w:rFonts w:ascii="Tahoma" w:hAnsi="Tahoma" w:cs="Tahoma"/>
          <w:sz w:val="20"/>
          <w:szCs w:val="20"/>
        </w:rPr>
        <w:t xml:space="preserve"> AUTO KÁPL s.r.o., Dobev, Malé </w:t>
      </w:r>
      <w:proofErr w:type="spellStart"/>
      <w:r w:rsidR="007B724C" w:rsidRPr="007B724C">
        <w:rPr>
          <w:rFonts w:ascii="Tahoma" w:hAnsi="Tahoma" w:cs="Tahoma"/>
          <w:sz w:val="20"/>
          <w:szCs w:val="20"/>
        </w:rPr>
        <w:t>Nepodřice</w:t>
      </w:r>
      <w:proofErr w:type="spellEnd"/>
      <w:r w:rsidR="007B724C" w:rsidRPr="007B724C">
        <w:rPr>
          <w:rFonts w:ascii="Tahoma" w:hAnsi="Tahoma" w:cs="Tahoma"/>
          <w:sz w:val="20"/>
          <w:szCs w:val="20"/>
        </w:rPr>
        <w:t xml:space="preserve"> 41, IČ 48207284, na dodávku 2 kusů osobních automobilů pro Pečovatelskou službu za celkovou cenu 901.934,00 Kč s DPH. S uzavřením smlouvy s uchazečem Auto Vinkler s.r.o., Lannova 2061, 110 00 Praha 1, IČ 28083831, na dodávku osobního automobilu pro Denní stacionář za celkovou cenu 951.281,10 s DPH.</w:t>
      </w:r>
    </w:p>
    <w:p w:rsidR="00574A1C" w:rsidRPr="007B724C" w:rsidRDefault="00574A1C" w:rsidP="00574A1C">
      <w:pPr>
        <w:pStyle w:val="Nadpis3"/>
        <w:rPr>
          <w:rFonts w:ascii="Tahoma" w:hAnsi="Tahoma" w:cs="Tahoma"/>
          <w:sz w:val="20"/>
          <w:szCs w:val="20"/>
        </w:rPr>
      </w:pPr>
      <w:r w:rsidRPr="007B724C">
        <w:rPr>
          <w:rFonts w:ascii="Tahoma" w:hAnsi="Tahoma" w:cs="Tahoma"/>
          <w:sz w:val="20"/>
          <w:szCs w:val="20"/>
        </w:rPr>
        <w:t>III. Pověřuje</w:t>
      </w:r>
    </w:p>
    <w:p w:rsidR="00574A1C" w:rsidRPr="007B724C" w:rsidRDefault="00574A1C" w:rsidP="00574A1C">
      <w:pPr>
        <w:jc w:val="both"/>
        <w:rPr>
          <w:rFonts w:ascii="Tahoma" w:hAnsi="Tahoma" w:cs="Tahoma"/>
          <w:sz w:val="20"/>
          <w:szCs w:val="20"/>
        </w:rPr>
      </w:pPr>
      <w:r w:rsidRPr="007B724C">
        <w:rPr>
          <w:rFonts w:ascii="Tahoma" w:hAnsi="Tahoma" w:cs="Tahoma"/>
          <w:sz w:val="20"/>
          <w:szCs w:val="20"/>
        </w:rPr>
        <w:t>Starostu města Strakonice podpisem předmětn</w:t>
      </w:r>
      <w:r w:rsidR="007B724C" w:rsidRPr="007B724C">
        <w:rPr>
          <w:rFonts w:ascii="Tahoma" w:hAnsi="Tahoma" w:cs="Tahoma"/>
          <w:sz w:val="20"/>
          <w:szCs w:val="20"/>
        </w:rPr>
        <w:t>ých smluv.</w:t>
      </w:r>
    </w:p>
    <w:sectPr w:rsidR="00574A1C" w:rsidRPr="007B724C" w:rsidSect="00663419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 w15:restartNumberingAfterBreak="0">
    <w:nsid w:val="052B6076"/>
    <w:multiLevelType w:val="multilevel"/>
    <w:tmpl w:val="D7383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B70D3"/>
    <w:multiLevelType w:val="hybridMultilevel"/>
    <w:tmpl w:val="CC6CCBCA"/>
    <w:lvl w:ilvl="0" w:tplc="3EC2F5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FE620D"/>
    <w:multiLevelType w:val="hybridMultilevel"/>
    <w:tmpl w:val="1E76EF1A"/>
    <w:lvl w:ilvl="0" w:tplc="7BB2DB1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522F45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5F1A17"/>
    <w:multiLevelType w:val="hybridMultilevel"/>
    <w:tmpl w:val="F3E2B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AE59B7"/>
    <w:multiLevelType w:val="multilevel"/>
    <w:tmpl w:val="FDB01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07E1B"/>
    <w:multiLevelType w:val="hybridMultilevel"/>
    <w:tmpl w:val="AEFA1FF4"/>
    <w:lvl w:ilvl="0" w:tplc="45983BA8">
      <w:numFmt w:val="bullet"/>
      <w:lvlText w:val="-"/>
      <w:lvlJc w:val="left"/>
      <w:pPr>
        <w:ind w:left="420" w:hanging="360"/>
      </w:pPr>
      <w:rPr>
        <w:rFonts w:ascii="Times New Roman" w:eastAsia="Arial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41B75087"/>
    <w:multiLevelType w:val="hybridMultilevel"/>
    <w:tmpl w:val="3EC2F6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513A1C"/>
    <w:multiLevelType w:val="hybridMultilevel"/>
    <w:tmpl w:val="0F0ED876"/>
    <w:lvl w:ilvl="0" w:tplc="33E6536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A545DB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596F28"/>
    <w:multiLevelType w:val="hybridMultilevel"/>
    <w:tmpl w:val="24DEDFC4"/>
    <w:lvl w:ilvl="0" w:tplc="F7B6B20C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800606"/>
    <w:multiLevelType w:val="hybridMultilevel"/>
    <w:tmpl w:val="9EFA7606"/>
    <w:lvl w:ilvl="0" w:tplc="DD245170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96D513D"/>
    <w:multiLevelType w:val="multilevel"/>
    <w:tmpl w:val="CEA2B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0077F6"/>
    <w:multiLevelType w:val="multilevel"/>
    <w:tmpl w:val="DE727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D557C82"/>
    <w:multiLevelType w:val="hybridMultilevel"/>
    <w:tmpl w:val="63B2334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3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3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14"/>
  </w:num>
  <w:num w:numId="13">
    <w:abstractNumId w:val="19"/>
  </w:num>
  <w:num w:numId="14">
    <w:abstractNumId w:val="16"/>
  </w:num>
  <w:num w:numId="15">
    <w:abstractNumId w:val="17"/>
  </w:num>
  <w:num w:numId="16">
    <w:abstractNumId w:val="15"/>
  </w:num>
  <w:num w:numId="17">
    <w:abstractNumId w:val="18"/>
  </w:num>
  <w:num w:numId="18">
    <w:abstractNumId w:val="9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59D5"/>
    <w:rsid w:val="00007659"/>
    <w:rsid w:val="00007D19"/>
    <w:rsid w:val="000113F2"/>
    <w:rsid w:val="000150AC"/>
    <w:rsid w:val="00016173"/>
    <w:rsid w:val="00017314"/>
    <w:rsid w:val="00017352"/>
    <w:rsid w:val="00031F09"/>
    <w:rsid w:val="00034D62"/>
    <w:rsid w:val="00041D5F"/>
    <w:rsid w:val="00042448"/>
    <w:rsid w:val="0004541A"/>
    <w:rsid w:val="00052468"/>
    <w:rsid w:val="00053335"/>
    <w:rsid w:val="00060FB4"/>
    <w:rsid w:val="00070DAA"/>
    <w:rsid w:val="0007780C"/>
    <w:rsid w:val="0009210A"/>
    <w:rsid w:val="00093B2D"/>
    <w:rsid w:val="00093B74"/>
    <w:rsid w:val="00094E56"/>
    <w:rsid w:val="00096639"/>
    <w:rsid w:val="000A0F8A"/>
    <w:rsid w:val="000A6A0E"/>
    <w:rsid w:val="000B2A53"/>
    <w:rsid w:val="000D188F"/>
    <w:rsid w:val="000D2799"/>
    <w:rsid w:val="000D6F5A"/>
    <w:rsid w:val="000D79C7"/>
    <w:rsid w:val="000E2E40"/>
    <w:rsid w:val="000E47C6"/>
    <w:rsid w:val="000F2786"/>
    <w:rsid w:val="001017B2"/>
    <w:rsid w:val="001027F4"/>
    <w:rsid w:val="00103610"/>
    <w:rsid w:val="00107E63"/>
    <w:rsid w:val="001113D6"/>
    <w:rsid w:val="001213E8"/>
    <w:rsid w:val="00121D9F"/>
    <w:rsid w:val="00124E77"/>
    <w:rsid w:val="001379D9"/>
    <w:rsid w:val="001410E9"/>
    <w:rsid w:val="00144A5E"/>
    <w:rsid w:val="00145F1E"/>
    <w:rsid w:val="00150F40"/>
    <w:rsid w:val="001511F7"/>
    <w:rsid w:val="0015602A"/>
    <w:rsid w:val="0015699E"/>
    <w:rsid w:val="0015756C"/>
    <w:rsid w:val="00162483"/>
    <w:rsid w:val="00162703"/>
    <w:rsid w:val="00164002"/>
    <w:rsid w:val="00171E8B"/>
    <w:rsid w:val="001766B9"/>
    <w:rsid w:val="00176890"/>
    <w:rsid w:val="00187DDB"/>
    <w:rsid w:val="0019213A"/>
    <w:rsid w:val="00193350"/>
    <w:rsid w:val="001A4020"/>
    <w:rsid w:val="001A65F7"/>
    <w:rsid w:val="001C2D82"/>
    <w:rsid w:val="001C43EF"/>
    <w:rsid w:val="001C4886"/>
    <w:rsid w:val="001D0BAD"/>
    <w:rsid w:val="001D49D7"/>
    <w:rsid w:val="001D51EE"/>
    <w:rsid w:val="001D6989"/>
    <w:rsid w:val="001E46AA"/>
    <w:rsid w:val="001F01DA"/>
    <w:rsid w:val="001F0224"/>
    <w:rsid w:val="001F1FCA"/>
    <w:rsid w:val="001F63AB"/>
    <w:rsid w:val="00203996"/>
    <w:rsid w:val="002040B8"/>
    <w:rsid w:val="00204CAD"/>
    <w:rsid w:val="00213EBD"/>
    <w:rsid w:val="002237AB"/>
    <w:rsid w:val="002277B2"/>
    <w:rsid w:val="0023230C"/>
    <w:rsid w:val="00241D6B"/>
    <w:rsid w:val="00243895"/>
    <w:rsid w:val="0025048E"/>
    <w:rsid w:val="00257205"/>
    <w:rsid w:val="00280CA4"/>
    <w:rsid w:val="002819B5"/>
    <w:rsid w:val="002904D6"/>
    <w:rsid w:val="0029307F"/>
    <w:rsid w:val="00293D8B"/>
    <w:rsid w:val="002C2815"/>
    <w:rsid w:val="002C714E"/>
    <w:rsid w:val="002D2C96"/>
    <w:rsid w:val="002D5E10"/>
    <w:rsid w:val="002D67E5"/>
    <w:rsid w:val="002E4982"/>
    <w:rsid w:val="002F14F1"/>
    <w:rsid w:val="002F50DF"/>
    <w:rsid w:val="002F6880"/>
    <w:rsid w:val="0030440A"/>
    <w:rsid w:val="00304C3D"/>
    <w:rsid w:val="00306BC3"/>
    <w:rsid w:val="003104B6"/>
    <w:rsid w:val="00327370"/>
    <w:rsid w:val="00327D1F"/>
    <w:rsid w:val="00330310"/>
    <w:rsid w:val="00340EA3"/>
    <w:rsid w:val="00345FBF"/>
    <w:rsid w:val="00346DC2"/>
    <w:rsid w:val="003528E5"/>
    <w:rsid w:val="00356296"/>
    <w:rsid w:val="00361DDE"/>
    <w:rsid w:val="00366DDF"/>
    <w:rsid w:val="00367654"/>
    <w:rsid w:val="0037311A"/>
    <w:rsid w:val="0037596D"/>
    <w:rsid w:val="00384238"/>
    <w:rsid w:val="003A1719"/>
    <w:rsid w:val="003A5F1A"/>
    <w:rsid w:val="003A741A"/>
    <w:rsid w:val="003B6169"/>
    <w:rsid w:val="003C2FB7"/>
    <w:rsid w:val="003C780F"/>
    <w:rsid w:val="003D342C"/>
    <w:rsid w:val="003E3AFA"/>
    <w:rsid w:val="003E4B83"/>
    <w:rsid w:val="003F45C5"/>
    <w:rsid w:val="003F573A"/>
    <w:rsid w:val="003F7643"/>
    <w:rsid w:val="00404DC3"/>
    <w:rsid w:val="00411244"/>
    <w:rsid w:val="004237B5"/>
    <w:rsid w:val="004262EA"/>
    <w:rsid w:val="00427319"/>
    <w:rsid w:val="00432C0C"/>
    <w:rsid w:val="00432FB0"/>
    <w:rsid w:val="004339F9"/>
    <w:rsid w:val="00435B8A"/>
    <w:rsid w:val="00444E14"/>
    <w:rsid w:val="0044602B"/>
    <w:rsid w:val="004524DC"/>
    <w:rsid w:val="00456A20"/>
    <w:rsid w:val="00466114"/>
    <w:rsid w:val="00474E4C"/>
    <w:rsid w:val="00480431"/>
    <w:rsid w:val="00480A48"/>
    <w:rsid w:val="00480A7B"/>
    <w:rsid w:val="0048325D"/>
    <w:rsid w:val="00493525"/>
    <w:rsid w:val="00495924"/>
    <w:rsid w:val="004A1E9F"/>
    <w:rsid w:val="004A31AD"/>
    <w:rsid w:val="004B4A07"/>
    <w:rsid w:val="004B5A28"/>
    <w:rsid w:val="004C527B"/>
    <w:rsid w:val="004D223E"/>
    <w:rsid w:val="004D2F88"/>
    <w:rsid w:val="004D79CE"/>
    <w:rsid w:val="004E146E"/>
    <w:rsid w:val="004E4211"/>
    <w:rsid w:val="004E75C4"/>
    <w:rsid w:val="005058AA"/>
    <w:rsid w:val="00506279"/>
    <w:rsid w:val="00511C89"/>
    <w:rsid w:val="0051703E"/>
    <w:rsid w:val="0051742C"/>
    <w:rsid w:val="00522B36"/>
    <w:rsid w:val="00524089"/>
    <w:rsid w:val="00530D08"/>
    <w:rsid w:val="00552F41"/>
    <w:rsid w:val="00561364"/>
    <w:rsid w:val="00566DCC"/>
    <w:rsid w:val="00574A1C"/>
    <w:rsid w:val="00580DBD"/>
    <w:rsid w:val="00587868"/>
    <w:rsid w:val="0059135C"/>
    <w:rsid w:val="005C2AAC"/>
    <w:rsid w:val="005D0E2A"/>
    <w:rsid w:val="005D4D59"/>
    <w:rsid w:val="005E31DA"/>
    <w:rsid w:val="005E3740"/>
    <w:rsid w:val="005E6EAD"/>
    <w:rsid w:val="005F087C"/>
    <w:rsid w:val="005F1780"/>
    <w:rsid w:val="0060006C"/>
    <w:rsid w:val="0060600C"/>
    <w:rsid w:val="006174F4"/>
    <w:rsid w:val="00620340"/>
    <w:rsid w:val="00621F91"/>
    <w:rsid w:val="006244C4"/>
    <w:rsid w:val="006300FE"/>
    <w:rsid w:val="00633ACF"/>
    <w:rsid w:val="00634819"/>
    <w:rsid w:val="00637DAB"/>
    <w:rsid w:val="0064651B"/>
    <w:rsid w:val="00647C3B"/>
    <w:rsid w:val="00655367"/>
    <w:rsid w:val="00661314"/>
    <w:rsid w:val="00663419"/>
    <w:rsid w:val="00670061"/>
    <w:rsid w:val="006924D9"/>
    <w:rsid w:val="006A10CA"/>
    <w:rsid w:val="006A2015"/>
    <w:rsid w:val="006A4B80"/>
    <w:rsid w:val="006B10E9"/>
    <w:rsid w:val="006B186B"/>
    <w:rsid w:val="006B59BD"/>
    <w:rsid w:val="006D4825"/>
    <w:rsid w:val="006E3F91"/>
    <w:rsid w:val="006F760B"/>
    <w:rsid w:val="007015F9"/>
    <w:rsid w:val="007039FF"/>
    <w:rsid w:val="00711819"/>
    <w:rsid w:val="00720A50"/>
    <w:rsid w:val="007305BF"/>
    <w:rsid w:val="00736D73"/>
    <w:rsid w:val="00736EE2"/>
    <w:rsid w:val="00740C41"/>
    <w:rsid w:val="0075034E"/>
    <w:rsid w:val="007512B3"/>
    <w:rsid w:val="00751B50"/>
    <w:rsid w:val="00752030"/>
    <w:rsid w:val="0075506B"/>
    <w:rsid w:val="0076314E"/>
    <w:rsid w:val="00775EBC"/>
    <w:rsid w:val="007771C8"/>
    <w:rsid w:val="007814F5"/>
    <w:rsid w:val="007865C0"/>
    <w:rsid w:val="007A2272"/>
    <w:rsid w:val="007A73D2"/>
    <w:rsid w:val="007B724C"/>
    <w:rsid w:val="007C0D13"/>
    <w:rsid w:val="007C49E7"/>
    <w:rsid w:val="007C4BFD"/>
    <w:rsid w:val="007C6D22"/>
    <w:rsid w:val="007D38F4"/>
    <w:rsid w:val="007D3CD6"/>
    <w:rsid w:val="007E18A2"/>
    <w:rsid w:val="007E4939"/>
    <w:rsid w:val="007F69BE"/>
    <w:rsid w:val="0080415A"/>
    <w:rsid w:val="0080605B"/>
    <w:rsid w:val="00814B58"/>
    <w:rsid w:val="00821C84"/>
    <w:rsid w:val="00823F66"/>
    <w:rsid w:val="00826D3C"/>
    <w:rsid w:val="00841E57"/>
    <w:rsid w:val="00843631"/>
    <w:rsid w:val="00843F3E"/>
    <w:rsid w:val="008519E1"/>
    <w:rsid w:val="008576E3"/>
    <w:rsid w:val="00870ECD"/>
    <w:rsid w:val="00871D0F"/>
    <w:rsid w:val="008726C2"/>
    <w:rsid w:val="00874B03"/>
    <w:rsid w:val="00874E11"/>
    <w:rsid w:val="008863DE"/>
    <w:rsid w:val="00890371"/>
    <w:rsid w:val="00893D8D"/>
    <w:rsid w:val="00896FB5"/>
    <w:rsid w:val="008A4B1A"/>
    <w:rsid w:val="008A4C5F"/>
    <w:rsid w:val="008C1975"/>
    <w:rsid w:val="008D0320"/>
    <w:rsid w:val="008E0EB4"/>
    <w:rsid w:val="008F29C0"/>
    <w:rsid w:val="008F5D3D"/>
    <w:rsid w:val="0090107C"/>
    <w:rsid w:val="00907FCE"/>
    <w:rsid w:val="009105F9"/>
    <w:rsid w:val="00915AF3"/>
    <w:rsid w:val="00916525"/>
    <w:rsid w:val="00917705"/>
    <w:rsid w:val="00937258"/>
    <w:rsid w:val="00946020"/>
    <w:rsid w:val="00946700"/>
    <w:rsid w:val="00953453"/>
    <w:rsid w:val="0095733C"/>
    <w:rsid w:val="009575DB"/>
    <w:rsid w:val="00962F79"/>
    <w:rsid w:val="0096465C"/>
    <w:rsid w:val="00966F5C"/>
    <w:rsid w:val="00967582"/>
    <w:rsid w:val="009733A4"/>
    <w:rsid w:val="0097541D"/>
    <w:rsid w:val="009809C7"/>
    <w:rsid w:val="00986860"/>
    <w:rsid w:val="00995180"/>
    <w:rsid w:val="009A7438"/>
    <w:rsid w:val="009B08C7"/>
    <w:rsid w:val="009B0CEE"/>
    <w:rsid w:val="009B1A34"/>
    <w:rsid w:val="009B1FE0"/>
    <w:rsid w:val="009B3BDF"/>
    <w:rsid w:val="009B3F89"/>
    <w:rsid w:val="009C12A1"/>
    <w:rsid w:val="009C4D31"/>
    <w:rsid w:val="009C6B67"/>
    <w:rsid w:val="009F02D4"/>
    <w:rsid w:val="009F6100"/>
    <w:rsid w:val="009F6F2B"/>
    <w:rsid w:val="00A02FDA"/>
    <w:rsid w:val="00A13234"/>
    <w:rsid w:val="00A2600F"/>
    <w:rsid w:val="00A27540"/>
    <w:rsid w:val="00A30EAB"/>
    <w:rsid w:val="00A312A2"/>
    <w:rsid w:val="00A363A6"/>
    <w:rsid w:val="00A40CED"/>
    <w:rsid w:val="00A439A0"/>
    <w:rsid w:val="00A43DFB"/>
    <w:rsid w:val="00A5149C"/>
    <w:rsid w:val="00A54248"/>
    <w:rsid w:val="00A60031"/>
    <w:rsid w:val="00A60BE6"/>
    <w:rsid w:val="00A641EB"/>
    <w:rsid w:val="00A64DF5"/>
    <w:rsid w:val="00A76EAE"/>
    <w:rsid w:val="00A7789E"/>
    <w:rsid w:val="00A85E92"/>
    <w:rsid w:val="00A92050"/>
    <w:rsid w:val="00A9294F"/>
    <w:rsid w:val="00AA0DB2"/>
    <w:rsid w:val="00AA7710"/>
    <w:rsid w:val="00AB2F46"/>
    <w:rsid w:val="00AC683A"/>
    <w:rsid w:val="00AD14F2"/>
    <w:rsid w:val="00AD67F6"/>
    <w:rsid w:val="00AE2537"/>
    <w:rsid w:val="00AE6270"/>
    <w:rsid w:val="00AF447D"/>
    <w:rsid w:val="00AF4982"/>
    <w:rsid w:val="00AF65FF"/>
    <w:rsid w:val="00B15052"/>
    <w:rsid w:val="00B155B5"/>
    <w:rsid w:val="00B17F46"/>
    <w:rsid w:val="00B2430E"/>
    <w:rsid w:val="00B318F5"/>
    <w:rsid w:val="00B41067"/>
    <w:rsid w:val="00B44137"/>
    <w:rsid w:val="00B52AA6"/>
    <w:rsid w:val="00B52B86"/>
    <w:rsid w:val="00B55FB5"/>
    <w:rsid w:val="00B56543"/>
    <w:rsid w:val="00B623AD"/>
    <w:rsid w:val="00B677E6"/>
    <w:rsid w:val="00B72726"/>
    <w:rsid w:val="00B748AE"/>
    <w:rsid w:val="00B87876"/>
    <w:rsid w:val="00B90B8E"/>
    <w:rsid w:val="00B92076"/>
    <w:rsid w:val="00B92323"/>
    <w:rsid w:val="00B979CC"/>
    <w:rsid w:val="00B97F86"/>
    <w:rsid w:val="00BB2E5D"/>
    <w:rsid w:val="00BC6F8C"/>
    <w:rsid w:val="00BD2074"/>
    <w:rsid w:val="00BD2BDA"/>
    <w:rsid w:val="00BD5F19"/>
    <w:rsid w:val="00BD73E6"/>
    <w:rsid w:val="00BE73C0"/>
    <w:rsid w:val="00BF2D13"/>
    <w:rsid w:val="00C04242"/>
    <w:rsid w:val="00C14F2F"/>
    <w:rsid w:val="00C15D2D"/>
    <w:rsid w:val="00C26917"/>
    <w:rsid w:val="00C33696"/>
    <w:rsid w:val="00C369B0"/>
    <w:rsid w:val="00C4792D"/>
    <w:rsid w:val="00C509EE"/>
    <w:rsid w:val="00C54FA9"/>
    <w:rsid w:val="00C61858"/>
    <w:rsid w:val="00C763EF"/>
    <w:rsid w:val="00C8273C"/>
    <w:rsid w:val="00C84E4E"/>
    <w:rsid w:val="00C90158"/>
    <w:rsid w:val="00C90950"/>
    <w:rsid w:val="00C952C5"/>
    <w:rsid w:val="00C97993"/>
    <w:rsid w:val="00CA2FC1"/>
    <w:rsid w:val="00CB342F"/>
    <w:rsid w:val="00CD1794"/>
    <w:rsid w:val="00CD46E9"/>
    <w:rsid w:val="00CE0ADA"/>
    <w:rsid w:val="00CE2405"/>
    <w:rsid w:val="00CF4310"/>
    <w:rsid w:val="00D01973"/>
    <w:rsid w:val="00D01A85"/>
    <w:rsid w:val="00D04C15"/>
    <w:rsid w:val="00D1629A"/>
    <w:rsid w:val="00D16882"/>
    <w:rsid w:val="00D20B55"/>
    <w:rsid w:val="00D227E3"/>
    <w:rsid w:val="00D22B5B"/>
    <w:rsid w:val="00D22C5A"/>
    <w:rsid w:val="00D3455F"/>
    <w:rsid w:val="00D430F9"/>
    <w:rsid w:val="00D443DE"/>
    <w:rsid w:val="00D514B4"/>
    <w:rsid w:val="00D51CEE"/>
    <w:rsid w:val="00D52EA8"/>
    <w:rsid w:val="00D547A3"/>
    <w:rsid w:val="00D56420"/>
    <w:rsid w:val="00D5729E"/>
    <w:rsid w:val="00D73D34"/>
    <w:rsid w:val="00D77F75"/>
    <w:rsid w:val="00D82633"/>
    <w:rsid w:val="00D95283"/>
    <w:rsid w:val="00DA3F68"/>
    <w:rsid w:val="00DA5BCD"/>
    <w:rsid w:val="00DB00B7"/>
    <w:rsid w:val="00DB6A7B"/>
    <w:rsid w:val="00DD4613"/>
    <w:rsid w:val="00DD47E2"/>
    <w:rsid w:val="00DE4EEE"/>
    <w:rsid w:val="00DF68AC"/>
    <w:rsid w:val="00E03CE8"/>
    <w:rsid w:val="00E05E9F"/>
    <w:rsid w:val="00E125F6"/>
    <w:rsid w:val="00E16A50"/>
    <w:rsid w:val="00E22459"/>
    <w:rsid w:val="00E41FE5"/>
    <w:rsid w:val="00E604A6"/>
    <w:rsid w:val="00E62288"/>
    <w:rsid w:val="00E74475"/>
    <w:rsid w:val="00E83AA5"/>
    <w:rsid w:val="00E84947"/>
    <w:rsid w:val="00E92A5A"/>
    <w:rsid w:val="00E97B4D"/>
    <w:rsid w:val="00EA2334"/>
    <w:rsid w:val="00EA2360"/>
    <w:rsid w:val="00EB2755"/>
    <w:rsid w:val="00EB74D6"/>
    <w:rsid w:val="00ED4AB4"/>
    <w:rsid w:val="00EE0D45"/>
    <w:rsid w:val="00EE1799"/>
    <w:rsid w:val="00EE236C"/>
    <w:rsid w:val="00EE28D4"/>
    <w:rsid w:val="00EF0B4C"/>
    <w:rsid w:val="00EF63AD"/>
    <w:rsid w:val="00F03793"/>
    <w:rsid w:val="00F047AC"/>
    <w:rsid w:val="00F1737E"/>
    <w:rsid w:val="00F178EB"/>
    <w:rsid w:val="00F34020"/>
    <w:rsid w:val="00F510CB"/>
    <w:rsid w:val="00F54AD2"/>
    <w:rsid w:val="00F55137"/>
    <w:rsid w:val="00F6426B"/>
    <w:rsid w:val="00F7040C"/>
    <w:rsid w:val="00FB2897"/>
    <w:rsid w:val="00FB4BC7"/>
    <w:rsid w:val="00FB68FA"/>
    <w:rsid w:val="00FC037E"/>
    <w:rsid w:val="00FC2A31"/>
    <w:rsid w:val="00FC73C4"/>
    <w:rsid w:val="00FE1B57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4B1C55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E62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6270"/>
    <w:rPr>
      <w:rFonts w:ascii="Segoe UI" w:hAnsi="Segoe UI" w:cs="Segoe UI"/>
      <w:sz w:val="18"/>
      <w:szCs w:val="18"/>
    </w:rPr>
  </w:style>
  <w:style w:type="paragraph" w:styleId="Normlnweb">
    <w:name w:val="Normal (Web)"/>
    <w:basedOn w:val="Normln"/>
    <w:uiPriority w:val="99"/>
    <w:unhideWhenUsed/>
    <w:rsid w:val="00B87876"/>
    <w:pPr>
      <w:spacing w:before="100" w:beforeAutospacing="1" w:after="119"/>
    </w:pPr>
    <w:rPr>
      <w:color w:val="000000"/>
    </w:rPr>
  </w:style>
  <w:style w:type="character" w:customStyle="1" w:styleId="ZpatChar">
    <w:name w:val="Zápatí Char"/>
    <w:basedOn w:val="Standardnpsmoodstavce"/>
    <w:link w:val="Zpat"/>
    <w:semiHidden/>
    <w:rsid w:val="00B87876"/>
    <w:rPr>
      <w:sz w:val="24"/>
    </w:rPr>
  </w:style>
  <w:style w:type="paragraph" w:customStyle="1" w:styleId="Zkladntext31">
    <w:name w:val="Základní text 31"/>
    <w:basedOn w:val="Normln"/>
    <w:uiPriority w:val="99"/>
    <w:semiHidden/>
    <w:rsid w:val="00B87876"/>
    <w:pPr>
      <w:overflowPunct w:val="0"/>
      <w:autoSpaceDE w:val="0"/>
      <w:autoSpaceDN w:val="0"/>
      <w:adjustRightInd w:val="0"/>
      <w:spacing w:before="120"/>
      <w:jc w:val="both"/>
    </w:pPr>
    <w:rPr>
      <w:rFonts w:ascii="Arial" w:hAnsi="Arial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C90950"/>
    <w:rPr>
      <w:sz w:val="24"/>
      <w:szCs w:val="24"/>
    </w:rPr>
  </w:style>
  <w:style w:type="character" w:customStyle="1" w:styleId="taxinfo">
    <w:name w:val="taxinfo"/>
    <w:basedOn w:val="Standardnpsmoodstavce"/>
    <w:rsid w:val="00D20B55"/>
  </w:style>
  <w:style w:type="table" w:styleId="Prosttabulka2">
    <w:name w:val="Plain Table 2"/>
    <w:basedOn w:val="Normlntabulka"/>
    <w:uiPriority w:val="42"/>
    <w:rsid w:val="00D20B55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Prosttext">
    <w:name w:val="Plain Text"/>
    <w:basedOn w:val="Normln"/>
    <w:link w:val="ProsttextChar"/>
    <w:semiHidden/>
    <w:rsid w:val="00D22C5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D22C5A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1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440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013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199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17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277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7619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756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42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70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62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56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53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65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8229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578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29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60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99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44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802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62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161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286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069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14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217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4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23555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70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289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02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230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937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626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48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4660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36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2762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78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910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93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470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78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21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331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64074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817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610437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7723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687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8312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25224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33638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43708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31273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529253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457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5169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9967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3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496A3A-FAC9-4DA4-8D72-5AC971EE8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268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Radmila Brušáková</cp:lastModifiedBy>
  <cp:revision>7</cp:revision>
  <cp:lastPrinted>2020-11-12T06:36:00Z</cp:lastPrinted>
  <dcterms:created xsi:type="dcterms:W3CDTF">2020-11-27T06:50:00Z</dcterms:created>
  <dcterms:modified xsi:type="dcterms:W3CDTF">2020-12-02T15:07:00Z</dcterms:modified>
</cp:coreProperties>
</file>